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> </w:t>
      </w:r>
    </w:p>
    <w:p w:rsidR="007B61C4" w:rsidRPr="007B61C4" w:rsidRDefault="007B61C4" w:rsidP="007B6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18"/>
          <w:szCs w:val="18"/>
          <w:lang w:eastAsia="ru-RU"/>
        </w:rPr>
      </w:pPr>
      <w:r w:rsidRPr="007B61C4">
        <w:rPr>
          <w:rFonts w:ascii="Times New Roman" w:eastAsia="Times New Roman" w:hAnsi="Times New Roman" w:cs="Times New Roman"/>
          <w:b/>
          <w:bCs/>
          <w:color w:val="22272F"/>
          <w:sz w:val="18"/>
          <w:szCs w:val="18"/>
          <w:lang w:eastAsia="ru-RU"/>
        </w:rPr>
        <w:t>СВЕДЕНИЯ О РАЗМЕРЕ И ОБ ИСТОЧНИКАХ ДОХОДОВ, ИМУЩЕСТВЕ, ПРИНАДЛЕЖАЩЕМ КАНДИДАТУ (СУПРУГУ И НЕСОВЕРШЕННОЛЕТНИМ ДЕТЯМ)</w:t>
      </w:r>
      <w:r w:rsidRPr="007B61C4">
        <w:rPr>
          <w:rFonts w:ascii="Times New Roman" w:eastAsia="Times New Roman" w:hAnsi="Times New Roman" w:cs="Times New Roman"/>
          <w:b/>
          <w:bCs/>
          <w:color w:val="22272F"/>
          <w:sz w:val="18"/>
          <w:szCs w:val="18"/>
          <w:vertAlign w:val="superscript"/>
          <w:lang w:eastAsia="ru-RU"/>
        </w:rPr>
        <w:t> </w:t>
      </w:r>
      <w:hyperlink r:id="rId4" w:anchor="block_11111" w:history="1">
        <w:r w:rsidRPr="007B61C4">
          <w:rPr>
            <w:rFonts w:ascii="Times New Roman" w:eastAsia="Times New Roman" w:hAnsi="Times New Roman" w:cs="Times New Roman"/>
            <w:b/>
            <w:bCs/>
            <w:color w:val="3272C0"/>
            <w:sz w:val="18"/>
            <w:szCs w:val="18"/>
            <w:vertAlign w:val="superscript"/>
            <w:lang w:eastAsia="ru-RU"/>
          </w:rPr>
          <w:t>1</w:t>
        </w:r>
      </w:hyperlink>
      <w:r w:rsidRPr="007B61C4">
        <w:rPr>
          <w:rFonts w:ascii="Times New Roman" w:eastAsia="Times New Roman" w:hAnsi="Times New Roman" w:cs="Times New Roman"/>
          <w:b/>
          <w:bCs/>
          <w:color w:val="22272F"/>
          <w:sz w:val="18"/>
          <w:szCs w:val="18"/>
          <w:lang w:eastAsia="ru-RU"/>
        </w:rPr>
        <w:t> НА ПРАВЕ СОБСТВЕННОСТИ, О СЧЕТАХ, ВКЛАДАХ В БАНКАХ, ЦЕННЫХ БУМАГАХ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> </w:t>
      </w:r>
    </w:p>
    <w:p w:rsid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18"/>
          <w:szCs w:val="18"/>
          <w:lang w:eastAsia="ru-RU"/>
        </w:rPr>
      </w:pPr>
      <w:r w:rsidRPr="007B61C4">
        <w:rPr>
          <w:rFonts w:ascii="Times New Roman" w:eastAsia="Times New Roman" w:hAnsi="Times New Roman" w:cs="Times New Roman"/>
          <w:color w:val="464C55"/>
          <w:sz w:val="18"/>
          <w:szCs w:val="18"/>
          <w:lang w:eastAsia="ru-RU"/>
        </w:rPr>
        <w:t>Я, кандидат 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464C55"/>
          <w:sz w:val="18"/>
          <w:szCs w:val="18"/>
          <w:lang w:eastAsia="ru-RU"/>
        </w:rPr>
        <w:t>__________________________________________________________________</w:t>
      </w:r>
      <w:r w:rsidRPr="007B61C4">
        <w:rPr>
          <w:rFonts w:ascii="Times New Roman" w:eastAsia="Times New Roman" w:hAnsi="Times New Roman" w:cs="Times New Roman"/>
          <w:color w:val="464C55"/>
          <w:sz w:val="18"/>
          <w:szCs w:val="18"/>
          <w:lang w:eastAsia="ru-RU"/>
        </w:rPr>
        <w:t>,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464C55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 w:rsidRPr="007B61C4">
        <w:rPr>
          <w:rFonts w:ascii="Times New Roman" w:eastAsia="Times New Roman" w:hAnsi="Times New Roman" w:cs="Times New Roman"/>
          <w:color w:val="464C55"/>
          <w:sz w:val="16"/>
          <w:szCs w:val="16"/>
          <w:lang w:eastAsia="ru-RU"/>
        </w:rPr>
        <w:t>(фамилия, имя, отчество)</w:t>
      </w:r>
      <w:r w:rsidRPr="007B61C4">
        <w:rPr>
          <w:rFonts w:ascii="Times New Roman" w:eastAsia="Times New Roman" w:hAnsi="Times New Roman" w:cs="Times New Roman"/>
          <w:color w:val="464C55"/>
          <w:sz w:val="16"/>
          <w:szCs w:val="16"/>
          <w:vertAlign w:val="superscript"/>
          <w:lang w:eastAsia="ru-RU"/>
        </w:rPr>
        <w:t> </w:t>
      </w:r>
      <w:hyperlink r:id="rId5" w:anchor="block_11112" w:history="1">
        <w:r w:rsidRPr="007B61C4">
          <w:rPr>
            <w:rFonts w:ascii="Times New Roman" w:eastAsia="Times New Roman" w:hAnsi="Times New Roman" w:cs="Times New Roman"/>
            <w:color w:val="3272C0"/>
            <w:sz w:val="16"/>
            <w:szCs w:val="16"/>
            <w:vertAlign w:val="superscript"/>
            <w:lang w:eastAsia="ru-RU"/>
          </w:rPr>
          <w:t>12</w:t>
        </w:r>
      </w:hyperlink>
      <w:r>
        <w:rPr>
          <w:rFonts w:ascii="Times New Roman" w:eastAsia="Times New Roman" w:hAnsi="Times New Roman" w:cs="Times New Roman"/>
          <w:color w:val="464C55"/>
          <w:sz w:val="16"/>
          <w:szCs w:val="16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B61C4">
        <w:rPr>
          <w:rFonts w:ascii="Times New Roman" w:eastAsia="Times New Roman" w:hAnsi="Times New Roman" w:cs="Times New Roman"/>
          <w:color w:val="464C55"/>
          <w:sz w:val="18"/>
          <w:szCs w:val="18"/>
          <w:lang w:eastAsia="ru-RU"/>
        </w:rPr>
        <w:t>сообщаю сведения о размере и об источниках своих доходов (доходов моих супруга и несовершеннолетних детей), имуществе, принадлежащем мне (моим супругу и несовершеннолетним детям) на праве собственности (в том числе совместной), о счетах, вкладах в банках, ценных бумагах:</w:t>
      </w:r>
    </w:p>
    <w:tbl>
      <w:tblPr>
        <w:tblW w:w="150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79"/>
        <w:gridCol w:w="1030"/>
        <w:gridCol w:w="1182"/>
        <w:gridCol w:w="1181"/>
        <w:gridCol w:w="1181"/>
        <w:gridCol w:w="1181"/>
        <w:gridCol w:w="1181"/>
        <w:gridCol w:w="1386"/>
        <w:gridCol w:w="1335"/>
        <w:gridCol w:w="1348"/>
        <w:gridCol w:w="1348"/>
        <w:gridCol w:w="1269"/>
        <w:gridCol w:w="1399"/>
      </w:tblGrid>
      <w:tr w:rsidR="007B61C4" w:rsidRPr="007B61C4" w:rsidTr="007B61C4">
        <w:trPr>
          <w:trHeight w:val="50"/>
        </w:trPr>
        <w:tc>
          <w:tcPr>
            <w:tcW w:w="136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Фамилия, имя, отчество, серия и номер паспорта или документа, заменяющего паспорт гражданина, ИНН</w:t>
            </w: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vertAlign w:val="superscript"/>
                <w:lang w:eastAsia="ru-RU"/>
              </w:rPr>
              <w:t> </w:t>
            </w:r>
            <w:hyperlink r:id="rId6" w:anchor="block_22222" w:history="1">
              <w:r w:rsidRPr="007B61C4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vertAlign w:val="superscript"/>
                  <w:lang w:eastAsia="ru-RU"/>
                </w:rPr>
                <w:t>2</w:t>
              </w:r>
            </w:hyperlink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, СНИЛС</w:t>
            </w:r>
          </w:p>
        </w:tc>
        <w:tc>
          <w:tcPr>
            <w:tcW w:w="960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437779">
            <w:pPr>
              <w:spacing w:after="0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Доходы за</w:t>
            </w:r>
            <w:r w:rsidR="00A72DC3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 xml:space="preserve"> 202</w:t>
            </w:r>
            <w:r w:rsidR="00797423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5</w:t>
            </w: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 xml:space="preserve"> год </w:t>
            </w:r>
            <w:hyperlink r:id="rId7" w:anchor="block_33333" w:history="1">
              <w:r w:rsidRPr="007B61C4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vertAlign w:val="superscript"/>
                  <w:lang w:eastAsia="ru-RU"/>
                </w:rPr>
                <w:t>3</w:t>
              </w:r>
            </w:hyperlink>
          </w:p>
        </w:tc>
        <w:tc>
          <w:tcPr>
            <w:tcW w:w="12690" w:type="dxa"/>
            <w:gridSpan w:val="11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7B61C4" w:rsidRPr="007B61C4" w:rsidRDefault="00A72DC3" w:rsidP="00437779">
            <w:pPr>
              <w:spacing w:after="0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Имущество по состоянию на "01</w:t>
            </w:r>
            <w:r w:rsidR="007B61C4"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"</w:t>
            </w:r>
            <w:r w:rsidR="00797423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января</w:t>
            </w:r>
            <w:r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 xml:space="preserve"> </w:t>
            </w:r>
            <w:r w:rsidR="007B61C4"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2</w:t>
            </w:r>
            <w:r w:rsidR="00797423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6</w:t>
            </w:r>
            <w:r w:rsidR="007B61C4"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 xml:space="preserve"> года</w:t>
            </w:r>
            <w:r w:rsidR="007B61C4"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vertAlign w:val="superscript"/>
                <w:lang w:eastAsia="ru-RU"/>
              </w:rPr>
              <w:t> </w:t>
            </w:r>
            <w:hyperlink r:id="rId8" w:anchor="block_44444" w:history="1">
              <w:r w:rsidR="007B61C4" w:rsidRPr="007B61C4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vertAlign w:val="superscript"/>
                  <w:lang w:eastAsia="ru-RU"/>
                </w:rPr>
                <w:t>4</w:t>
              </w:r>
            </w:hyperlink>
          </w:p>
        </w:tc>
      </w:tr>
      <w:tr w:rsidR="007B61C4" w:rsidRPr="007B61C4" w:rsidTr="007B61C4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6825" w:type="dxa"/>
            <w:gridSpan w:val="6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Недвижимое имущество</w:t>
            </w:r>
          </w:p>
        </w:tc>
        <w:tc>
          <w:tcPr>
            <w:tcW w:w="96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Транспортные средства</w:t>
            </w:r>
          </w:p>
        </w:tc>
        <w:tc>
          <w:tcPr>
            <w:tcW w:w="1095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Денежные средства и драгоценные металлы</w:t>
            </w: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vertAlign w:val="superscript"/>
                <w:lang w:eastAsia="ru-RU"/>
              </w:rPr>
              <w:t> </w:t>
            </w:r>
            <w:hyperlink r:id="rId9" w:anchor="block_77777" w:history="1">
              <w:r w:rsidRPr="007B61C4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vertAlign w:val="superscript"/>
                  <w:lang w:eastAsia="ru-RU"/>
                </w:rPr>
                <w:t>7</w:t>
              </w:r>
            </w:hyperlink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, находящиеся на счетах (во вкладах) в банках</w:t>
            </w:r>
          </w:p>
        </w:tc>
        <w:tc>
          <w:tcPr>
            <w:tcW w:w="3750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Иное имущество</w:t>
            </w:r>
          </w:p>
        </w:tc>
      </w:tr>
      <w:tr w:rsidR="007B61C4" w:rsidRPr="007B61C4" w:rsidTr="007B61C4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2490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Ценные бумаги</w:t>
            </w:r>
          </w:p>
        </w:tc>
        <w:tc>
          <w:tcPr>
            <w:tcW w:w="123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Иное участие в коммерческих организациях</w:t>
            </w: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vertAlign w:val="superscript"/>
                <w:lang w:eastAsia="ru-RU"/>
              </w:rPr>
              <w:t> </w:t>
            </w:r>
            <w:hyperlink r:id="rId10" w:anchor="block_111111" w:history="1">
              <w:r w:rsidRPr="007B61C4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vertAlign w:val="superscript"/>
                  <w:lang w:eastAsia="ru-RU"/>
                </w:rPr>
                <w:t>11</w:t>
              </w:r>
            </w:hyperlink>
          </w:p>
        </w:tc>
      </w:tr>
      <w:tr w:rsidR="007B61C4" w:rsidRPr="007B61C4" w:rsidTr="007B61C4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123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Акции</w:t>
            </w: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vertAlign w:val="superscript"/>
                <w:lang w:eastAsia="ru-RU"/>
              </w:rPr>
              <w:t> </w:t>
            </w:r>
            <w:hyperlink r:id="rId11" w:anchor="block_99999" w:history="1">
              <w:r w:rsidRPr="007B61C4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vertAlign w:val="superscript"/>
                  <w:lang w:eastAsia="ru-RU"/>
                </w:rPr>
                <w:t>9</w:t>
              </w:r>
            </w:hyperlink>
          </w:p>
        </w:tc>
        <w:tc>
          <w:tcPr>
            <w:tcW w:w="123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Иные ценные бумаги</w:t>
            </w: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vertAlign w:val="superscript"/>
                <w:lang w:eastAsia="ru-RU"/>
              </w:rPr>
              <w:t> </w:t>
            </w:r>
            <w:hyperlink r:id="rId12" w:anchor="block_101010" w:history="1">
              <w:r w:rsidRPr="007B61C4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vertAlign w:val="superscript"/>
                  <w:lang w:eastAsia="ru-RU"/>
                </w:rPr>
                <w:t>10</w:t>
              </w:r>
            </w:hyperlink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</w:tr>
      <w:tr w:rsidR="007B61C4" w:rsidRPr="007B61C4" w:rsidTr="007B61C4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Источник выплаты дохода, сумма, (руб.)</w:t>
            </w: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vertAlign w:val="superscript"/>
                <w:lang w:eastAsia="ru-RU"/>
              </w:rPr>
              <w:t> </w:t>
            </w:r>
            <w:hyperlink r:id="rId13" w:anchor="block_55555" w:history="1">
              <w:r w:rsidRPr="007B61C4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vertAlign w:val="superscript"/>
                  <w:lang w:eastAsia="ru-RU"/>
                </w:rPr>
                <w:t>5</w:t>
              </w:r>
            </w:hyperlink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Земельные участки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Жилые дома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Квартиры, комнаты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Садовые дома</w:t>
            </w:r>
          </w:p>
        </w:tc>
        <w:tc>
          <w:tcPr>
            <w:tcW w:w="123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proofErr w:type="gramStart"/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Машино-места</w:t>
            </w:r>
            <w:proofErr w:type="gramEnd"/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Иное недвижимое имущество</w:t>
            </w:r>
          </w:p>
        </w:tc>
        <w:tc>
          <w:tcPr>
            <w:tcW w:w="96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Вид</w:t>
            </w: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vertAlign w:val="superscript"/>
                <w:lang w:eastAsia="ru-RU"/>
              </w:rPr>
              <w:t> </w:t>
            </w:r>
            <w:hyperlink r:id="rId14" w:anchor="block_66666" w:history="1">
              <w:r w:rsidRPr="007B61C4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vertAlign w:val="superscript"/>
                  <w:lang w:eastAsia="ru-RU"/>
                </w:rPr>
                <w:t>6</w:t>
              </w:r>
            </w:hyperlink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, марка, модель, год выпуска</w:t>
            </w:r>
          </w:p>
        </w:tc>
        <w:tc>
          <w:tcPr>
            <w:tcW w:w="1095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Наименование и адрес банка, номер счета, остаток на счете (руб.</w:t>
            </w: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vertAlign w:val="superscript"/>
                <w:lang w:eastAsia="ru-RU"/>
              </w:rPr>
              <w:t> </w:t>
            </w:r>
            <w:hyperlink r:id="rId15" w:anchor="block_88888" w:history="1">
              <w:r w:rsidRPr="007B61C4">
                <w:rPr>
                  <w:rFonts w:ascii="Times New Roman" w:eastAsia="Times New Roman" w:hAnsi="Times New Roman" w:cs="Times New Roman"/>
                  <w:color w:val="3272C0"/>
                  <w:sz w:val="16"/>
                  <w:szCs w:val="16"/>
                  <w:vertAlign w:val="superscript"/>
                  <w:lang w:eastAsia="ru-RU"/>
                </w:rPr>
                <w:t>8</w:t>
              </w:r>
            </w:hyperlink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3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Наименование организации, ИНН, адрес, количество акций, номинальная стоимость одной акции (руб.)</w:t>
            </w:r>
          </w:p>
        </w:tc>
        <w:tc>
          <w:tcPr>
            <w:tcW w:w="123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proofErr w:type="gramStart"/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Вид ценной бумаги, лицо, выпустившее ценную бумагу, ИНН, адрес, количество ценных бумаг, общая стоимость (руб.)</w:t>
            </w:r>
            <w:proofErr w:type="gramEnd"/>
          </w:p>
        </w:tc>
        <w:tc>
          <w:tcPr>
            <w:tcW w:w="123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Наименование организации, ИНН, адрес, доля участия</w:t>
            </w:r>
          </w:p>
        </w:tc>
      </w:tr>
      <w:tr w:rsidR="007B61C4" w:rsidRPr="007B61C4" w:rsidTr="007B61C4"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Место нахождения (адрес), общая площадь (кв. м)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Место нахождения (адрес), общая площадь (кв. м)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Место нахождения (адрес), общая площадь (кв. м)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Место нахождения (адрес), общая площадь (кв. м)</w:t>
            </w:r>
          </w:p>
        </w:tc>
        <w:tc>
          <w:tcPr>
            <w:tcW w:w="123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Место нахождения (адрес), общая площадь (кв. м)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before="189" w:after="189" w:line="240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  <w:t>Наименование, место нахождения (адрес), общая площадь (кв. м)</w:t>
            </w:r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16"/>
                <w:szCs w:val="16"/>
                <w:lang w:eastAsia="ru-RU"/>
              </w:rPr>
            </w:pPr>
          </w:p>
        </w:tc>
      </w:tr>
      <w:tr w:rsidR="007B61C4" w:rsidRPr="007B61C4" w:rsidTr="007B61C4">
        <w:tc>
          <w:tcPr>
            <w:tcW w:w="13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  <w:p w:rsidR="00B814A9" w:rsidRDefault="00B814A9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</w:p>
          <w:p w:rsidR="00B814A9" w:rsidRDefault="00B814A9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</w:p>
          <w:p w:rsidR="00B814A9" w:rsidRDefault="00B814A9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</w:p>
          <w:p w:rsidR="00B814A9" w:rsidRDefault="00B814A9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</w:p>
          <w:p w:rsidR="00B814A9" w:rsidRDefault="00B814A9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</w:p>
          <w:p w:rsidR="00B814A9" w:rsidRDefault="00B814A9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</w:p>
          <w:p w:rsidR="00B814A9" w:rsidRDefault="00B814A9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</w:p>
          <w:p w:rsidR="00B814A9" w:rsidRPr="007B61C4" w:rsidRDefault="00B814A9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:rsidR="007B61C4" w:rsidRPr="007B61C4" w:rsidRDefault="007B61C4" w:rsidP="007B61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B61C4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 </w:t>
            </w:r>
          </w:p>
        </w:tc>
      </w:tr>
    </w:tbl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> </w:t>
      </w:r>
    </w:p>
    <w:p w:rsidR="007B61C4" w:rsidRPr="007B61C4" w:rsidRDefault="007B61C4" w:rsidP="007B61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>Достоверность и полноту настоящих сведений подтверждаю: _____________________</w:t>
      </w:r>
    </w:p>
    <w:p w:rsidR="007B61C4" w:rsidRPr="007B61C4" w:rsidRDefault="007B61C4" w:rsidP="007B61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 xml:space="preserve">                                                         (подпись кандидата)</w:t>
      </w:r>
    </w:p>
    <w:p w:rsidR="007B61C4" w:rsidRDefault="007B61C4" w:rsidP="007B61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 xml:space="preserve">"__" ______________ ____ 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>г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>.</w:t>
      </w:r>
    </w:p>
    <w:p w:rsidR="007B61C4" w:rsidRDefault="007B61C4" w:rsidP="007B61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</w:p>
    <w:p w:rsidR="007B61C4" w:rsidRDefault="007B61C4" w:rsidP="007B61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</w:p>
    <w:p w:rsidR="007B61C4" w:rsidRPr="007B61C4" w:rsidRDefault="007B61C4" w:rsidP="007B61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> </w:t>
      </w:r>
    </w:p>
    <w:p w:rsidR="007B61C4" w:rsidRPr="007B61C4" w:rsidRDefault="007B61C4" w:rsidP="007B61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8"/>
          <w:szCs w:val="18"/>
          <w:lang w:eastAsia="ru-RU"/>
        </w:rPr>
        <w:t>------------------------------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1</w:t>
      </w: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Сведения о размере и об источниках доходов и имуществе супруга и несовершеннолетних детей указываются только кандидатом на должность высшего должностного лица субъекта Российской Федерации. В отношении несовершеннолетних детей указанные сведения представляются отдельно на каждого ребенка. Слова "(супругу и несовершеннолетним детям)", "(доходов моих супруга и несовершеннолетних детей)", "(моим супругу и несовершеннолетним детям)" воспроизводятся в предусмотренных законом соответствующих случаях представления сведений о размере и источниках доходов и имуществе супруга и несовершеннолетних детей кандидата.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2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У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казывается при наличии.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3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У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казываются доходы (включая пенсии, пособия, иные выплаты) за год, предшествующий году назначения выборов, полученные от юридических лиц, являющихся налоговыми агентами в соответствии с федеральными законами, физических лиц, организаций, осуществляющих соответствующие выплаты.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4</w:t>
      </w: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 Сведения указываются по состоянию на первое число месяца, в котором осуществлено официальное опубликование (публикация) решения о назначении выборов. 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В случае отсутствия в документе о государственной регистрации данных об общей площади иного недвижимого имущества сведения об общей площади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такого имущества не указываются.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5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П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ри указании источника выплаты дохода от юридических лиц также указывается ИНН организации, а от физических лиц ИНН указывается при его наличии у физического лица. Доход, полученный в иностранной валюте, указывается в рублях по курсу Центрального банка Российской Федерации на дату получения дохода.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6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У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казывается вид транспортного средства: легковой автотранспорт, грузовой автотранспорт, прицепы, водный, воздушный транспорт и другие виды транспорта.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7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Д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ля драгоценных металлов баланс счета указывается в рублях исходя из учетных цен на аффинированные драгоценные металлы, установленных Центральным банком Российской Федерации на указанную дату.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8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Д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ля счетов в иностранной валюте остаток указывается в рублях по </w:t>
      </w:r>
      <w:hyperlink r:id="rId16" w:history="1">
        <w:r w:rsidRPr="007B61C4">
          <w:rPr>
            <w:rFonts w:ascii="Times New Roman" w:eastAsia="Times New Roman" w:hAnsi="Times New Roman" w:cs="Times New Roman"/>
            <w:color w:val="3272C0"/>
            <w:sz w:val="16"/>
            <w:szCs w:val="16"/>
            <w:lang w:eastAsia="ru-RU"/>
          </w:rPr>
          <w:t>курсу</w:t>
        </w:r>
      </w:hyperlink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Центрального банка Российской Федерации на указанную дату.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9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У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казываются полное наименование организации, включая ее организационно-правовую форму, ИНН, место нахождения организации (почтовый адрес), количество акций с указанием номинальной стоимости одной акции в рублях, а в отношении акций, номинальная стоимость которых выражена в иностранной валюте, в рублях </w:t>
      </w:r>
      <w:hyperlink r:id="rId17" w:history="1">
        <w:r w:rsidRPr="007B61C4">
          <w:rPr>
            <w:rFonts w:ascii="Times New Roman" w:eastAsia="Times New Roman" w:hAnsi="Times New Roman" w:cs="Times New Roman"/>
            <w:color w:val="3272C0"/>
            <w:sz w:val="16"/>
            <w:szCs w:val="16"/>
            <w:lang w:eastAsia="ru-RU"/>
          </w:rPr>
          <w:t>по</w:t>
        </w:r>
      </w:hyperlink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курсу Центрального банка Российской Федерации на указанную дату.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10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 </w:t>
      </w: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У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казываются сведения обо всех ценных бумагах (облигациях, векселях, чеках, сертификатах и других), за исключением акций: вид ценной бумаги, полное наименование организации, выпустившей ценную бумагу, с указанием ее организационно-правовой формы (фамилия, имя, отчество, паспортные данные для физического лица), ИНН, почтовый адрес места нахождения (проживания), количество ценных бумаг и общая стоимость в рублях по каждому виду.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11</w:t>
      </w:r>
      <w:proofErr w:type="gramStart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У</w:t>
      </w:r>
      <w:proofErr w:type="gramEnd"/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казываются полное наименование организации, включая ее организационно-правовую форму, ИНН, место нахождения организации (почтовый адрес), доля участия, выраженная в процентах или простой дроби от уставного (складочного) капитала.</w:t>
      </w:r>
    </w:p>
    <w:p w:rsidR="007B61C4" w:rsidRPr="007B61C4" w:rsidRDefault="007B61C4" w:rsidP="007B6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vertAlign w:val="superscript"/>
          <w:lang w:eastAsia="ru-RU"/>
        </w:rPr>
        <w:t>12</w:t>
      </w:r>
      <w:r w:rsidRPr="007B61C4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Текст подстрочников, а также сноски в изготовленных сведениях могут не воспроизводиться.</w:t>
      </w:r>
    </w:p>
    <w:p w:rsidR="009D717C" w:rsidRPr="007B61C4" w:rsidRDefault="009D717C">
      <w:pPr>
        <w:rPr>
          <w:rFonts w:ascii="Times New Roman" w:hAnsi="Times New Roman" w:cs="Times New Roman"/>
          <w:sz w:val="18"/>
          <w:szCs w:val="18"/>
        </w:rPr>
      </w:pPr>
    </w:p>
    <w:sectPr w:rsidR="009D717C" w:rsidRPr="007B61C4" w:rsidSect="007B61C4">
      <w:pgSz w:w="16838" w:h="11906" w:orient="landscape"/>
      <w:pgMar w:top="1701" w:right="284" w:bottom="851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B61C4"/>
    <w:rsid w:val="00084482"/>
    <w:rsid w:val="00222C48"/>
    <w:rsid w:val="002A156B"/>
    <w:rsid w:val="0037055F"/>
    <w:rsid w:val="00437779"/>
    <w:rsid w:val="00797423"/>
    <w:rsid w:val="007B61C4"/>
    <w:rsid w:val="009D717C"/>
    <w:rsid w:val="00A72DC3"/>
    <w:rsid w:val="00AB28E8"/>
    <w:rsid w:val="00B814A9"/>
    <w:rsid w:val="00E877F3"/>
    <w:rsid w:val="00F00718"/>
    <w:rsid w:val="00F02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7B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B61C4"/>
  </w:style>
  <w:style w:type="character" w:styleId="a3">
    <w:name w:val="Hyperlink"/>
    <w:basedOn w:val="a0"/>
    <w:uiPriority w:val="99"/>
    <w:semiHidden/>
    <w:unhideWhenUsed/>
    <w:rsid w:val="007B61C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B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7B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B61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B61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7B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1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84566/53f89421bbdaf741eb2d1ecc4ddb4c33/" TargetMode="External"/><Relationship Id="rId13" Type="http://schemas.openxmlformats.org/officeDocument/2006/relationships/hyperlink" Target="https://base.garant.ru/184566/53f89421bbdaf741eb2d1ecc4ddb4c33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ase.garant.ru/184566/53f89421bbdaf741eb2d1ecc4ddb4c33/" TargetMode="External"/><Relationship Id="rId12" Type="http://schemas.openxmlformats.org/officeDocument/2006/relationships/hyperlink" Target="https://base.garant.ru/184566/53f89421bbdaf741eb2d1ecc4ddb4c33/" TargetMode="External"/><Relationship Id="rId17" Type="http://schemas.openxmlformats.org/officeDocument/2006/relationships/hyperlink" Target="https://base.garant.ru/555501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ase.garant.ru/555501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184566/53f89421bbdaf741eb2d1ecc4ddb4c33/" TargetMode="External"/><Relationship Id="rId11" Type="http://schemas.openxmlformats.org/officeDocument/2006/relationships/hyperlink" Target="https://base.garant.ru/184566/53f89421bbdaf741eb2d1ecc4ddb4c33/" TargetMode="External"/><Relationship Id="rId5" Type="http://schemas.openxmlformats.org/officeDocument/2006/relationships/hyperlink" Target="https://base.garant.ru/184566/53f89421bbdaf741eb2d1ecc4ddb4c33/" TargetMode="External"/><Relationship Id="rId15" Type="http://schemas.openxmlformats.org/officeDocument/2006/relationships/hyperlink" Target="https://base.garant.ru/184566/53f89421bbdaf741eb2d1ecc4ddb4c33/" TargetMode="External"/><Relationship Id="rId10" Type="http://schemas.openxmlformats.org/officeDocument/2006/relationships/hyperlink" Target="https://base.garant.ru/184566/53f89421bbdaf741eb2d1ecc4ddb4c33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base.garant.ru/184566/53f89421bbdaf741eb2d1ecc4ddb4c33/" TargetMode="External"/><Relationship Id="rId9" Type="http://schemas.openxmlformats.org/officeDocument/2006/relationships/hyperlink" Target="https://base.garant.ru/184566/53f89421bbdaf741eb2d1ecc4ddb4c33/" TargetMode="External"/><Relationship Id="rId14" Type="http://schemas.openxmlformats.org/officeDocument/2006/relationships/hyperlink" Target="https://base.garant.ru/184566/53f89421bbdaf741eb2d1ecc4ddb4c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1034</Words>
  <Characters>5899</Characters>
  <Application>Microsoft Office Word</Application>
  <DocSecurity>0</DocSecurity>
  <Lines>49</Lines>
  <Paragraphs>13</Paragraphs>
  <ScaleCrop>false</ScaleCrop>
  <Company/>
  <LinksUpToDate>false</LinksUpToDate>
  <CharactersWithSpaces>6920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2024-06-18T13:29:00Z</cp:lastPrinted>
  <dcterms:created xsi:type="dcterms:W3CDTF">2022-06-09T05:46:00Z</dcterms:created>
  <dcterms:modified xsi:type="dcterms:W3CDTF">2026-01-30T05:51:00Z</dcterms:modified>
</cp:coreProperties>
</file>